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2F169E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2F169E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2F169E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E1281" w14:textId="77777777" w:rsidR="004837A7" w:rsidRDefault="004837A7" w:rsidP="004837A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8E001" w14:textId="3D71BCC8" w:rsidR="004837A7" w:rsidRPr="00C042E6" w:rsidRDefault="004837A7" w:rsidP="004837A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>Výpis uznesenia Vedeckej rad</w:t>
      </w:r>
      <w:r w:rsidR="009E2B3D">
        <w:rPr>
          <w:rFonts w:ascii="Times New Roman" w:hAnsi="Times New Roman" w:cs="Times New Roman"/>
          <w:b/>
          <w:sz w:val="24"/>
          <w:szCs w:val="24"/>
        </w:rPr>
        <w:t>y</w:t>
      </w:r>
      <w:r w:rsidRPr="00C04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F65C27" w14:textId="77777777" w:rsidR="004837A7" w:rsidRPr="00C042E6" w:rsidRDefault="004837A7" w:rsidP="004837A7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653A438B" w14:textId="77777777" w:rsidR="004837A7" w:rsidRPr="00C042E6" w:rsidRDefault="004837A7" w:rsidP="004837A7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Teams, </w:t>
      </w:r>
    </w:p>
    <w:p w14:paraId="073E239C" w14:textId="77777777" w:rsidR="004837A7" w:rsidRPr="00C042E6" w:rsidRDefault="004837A7" w:rsidP="004837A7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042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júna </w:t>
      </w:r>
      <w:r w:rsidRPr="00C042E6">
        <w:rPr>
          <w:rFonts w:ascii="Times New Roman" w:hAnsi="Times New Roman" w:cs="Times New Roman"/>
          <w:b/>
          <w:sz w:val="24"/>
          <w:szCs w:val="24"/>
        </w:rPr>
        <w:t>2022</w:t>
      </w:r>
    </w:p>
    <w:p w14:paraId="75E8D1AA" w14:textId="77777777" w:rsidR="004837A7" w:rsidRPr="00C042E6" w:rsidRDefault="004837A7" w:rsidP="004837A7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05739" w14:textId="77777777" w:rsidR="004837A7" w:rsidRPr="007E7A9A" w:rsidRDefault="004837A7" w:rsidP="004837A7">
      <w:pPr>
        <w:widowControl w:val="0"/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05E6A03" w14:textId="49A92B8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7E7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 </w:t>
      </w:r>
      <w:r w:rsidR="00255EE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2956CBEF" w14:textId="32818756" w:rsidR="00A04BB7" w:rsidRPr="002F169E" w:rsidRDefault="00A04BB7" w:rsidP="00E872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8E4510" w14:textId="74F94FCF" w:rsidR="00F50CD6" w:rsidRPr="002F169E" w:rsidRDefault="00C15F85" w:rsidP="00F50CD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F85">
        <w:rPr>
          <w:rFonts w:ascii="Times New Roman" w:hAnsi="Times New Roman" w:cs="Times New Roman"/>
          <w:sz w:val="24"/>
          <w:szCs w:val="24"/>
        </w:rPr>
        <w:t xml:space="preserve">Predseda VR PrF UMB a dekan PrF UMB, doc. Dr. iur. JUDr. Ing. Michal Turošík, PhD. prítomným </w:t>
      </w:r>
      <w:r>
        <w:rPr>
          <w:rFonts w:ascii="Times New Roman" w:hAnsi="Times New Roman" w:cs="Times New Roman"/>
          <w:sz w:val="24"/>
          <w:szCs w:val="24"/>
        </w:rPr>
        <w:t xml:space="preserve">predložil </w:t>
      </w:r>
      <w:r w:rsidR="00F50CD6" w:rsidRPr="002F169E">
        <w:rPr>
          <w:rFonts w:ascii="Times New Roman" w:hAnsi="Times New Roman" w:cs="Times New Roman"/>
          <w:sz w:val="24"/>
          <w:szCs w:val="24"/>
        </w:rPr>
        <w:t>návrh na schválenie habilitačnej komisie, oponentov a témy habilitačnej prednášky pre uchádzač</w:t>
      </w:r>
      <w:r w:rsidR="009472F6">
        <w:rPr>
          <w:rFonts w:ascii="Times New Roman" w:hAnsi="Times New Roman" w:cs="Times New Roman"/>
          <w:sz w:val="24"/>
          <w:szCs w:val="24"/>
        </w:rPr>
        <w:t>ku</w:t>
      </w:r>
      <w:r w:rsidR="00F50CD6" w:rsidRPr="002F169E">
        <w:rPr>
          <w:rFonts w:ascii="Times New Roman" w:hAnsi="Times New Roman" w:cs="Times New Roman"/>
          <w:sz w:val="24"/>
          <w:szCs w:val="24"/>
        </w:rPr>
        <w:t xml:space="preserve"> o habilitačné konanie o udelenie titulu „docent“, JUDr. </w:t>
      </w:r>
      <w:r w:rsidR="00C47172">
        <w:rPr>
          <w:rFonts w:ascii="Times New Roman" w:hAnsi="Times New Roman" w:cs="Times New Roman"/>
          <w:sz w:val="24"/>
          <w:szCs w:val="24"/>
        </w:rPr>
        <w:t xml:space="preserve">Lenke </w:t>
      </w:r>
      <w:r w:rsidR="00C47172" w:rsidRPr="00C47172">
        <w:rPr>
          <w:rFonts w:ascii="Times New Roman" w:hAnsi="Times New Roman" w:cs="Times New Roman"/>
          <w:caps/>
          <w:sz w:val="24"/>
          <w:szCs w:val="24"/>
        </w:rPr>
        <w:t>Ušiakovej</w:t>
      </w:r>
      <w:r w:rsidR="00F50CD6" w:rsidRPr="002F169E">
        <w:rPr>
          <w:rFonts w:ascii="Times New Roman" w:hAnsi="Times New Roman" w:cs="Times New Roman"/>
          <w:sz w:val="24"/>
          <w:szCs w:val="24"/>
        </w:rPr>
        <w:t xml:space="preserve">, PhD. Predseda VR odôvodnil podanie uvedeného návrhu nasledovne: </w:t>
      </w:r>
      <w:r w:rsidR="00B92042" w:rsidRPr="00B92042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C47172" w:rsidRPr="00C47172">
        <w:rPr>
          <w:rFonts w:ascii="Times New Roman" w:hAnsi="Times New Roman" w:cs="Times New Roman"/>
          <w:sz w:val="24"/>
          <w:szCs w:val="24"/>
        </w:rPr>
        <w:t>školstva, vedy, výskumu a športu SR svojim rozhodnutím číslo: 2017/14234:5-15A0 zo dňa 06.11.2017 rozhodlo o priznaní práva uskutočňovať habilitačné konanie a konanie na vymenúvanie profesorov v študijnom odbore obchodné a finančné právo Univerzite Mateja Bela v Banskej Bystrici, Právnickej fakulte bez časového obmedzenia</w:t>
      </w:r>
      <w:r w:rsidR="00F50CD6" w:rsidRPr="002F16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FC5E4A" w14:textId="11DD827C" w:rsidR="00F50CD6" w:rsidRPr="002F169E" w:rsidRDefault="00F50CD6" w:rsidP="00F50CD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JUDr. </w:t>
      </w:r>
      <w:r w:rsidR="00C47172">
        <w:rPr>
          <w:rFonts w:ascii="Times New Roman" w:hAnsi="Times New Roman" w:cs="Times New Roman"/>
          <w:sz w:val="24"/>
          <w:szCs w:val="24"/>
        </w:rPr>
        <w:t xml:space="preserve">Lenka </w:t>
      </w:r>
      <w:r w:rsidR="00C47172" w:rsidRPr="00C47172">
        <w:rPr>
          <w:rFonts w:ascii="Times New Roman" w:hAnsi="Times New Roman" w:cs="Times New Roman"/>
          <w:caps/>
          <w:sz w:val="24"/>
          <w:szCs w:val="24"/>
        </w:rPr>
        <w:t>Ušiaková</w:t>
      </w:r>
      <w:r w:rsidR="00B92042" w:rsidRPr="00B92042">
        <w:rPr>
          <w:rFonts w:ascii="Times New Roman" w:hAnsi="Times New Roman" w:cs="Times New Roman"/>
          <w:sz w:val="24"/>
          <w:szCs w:val="24"/>
        </w:rPr>
        <w:t xml:space="preserve">, PhD., </w:t>
      </w:r>
      <w:r w:rsidR="00F67A12">
        <w:rPr>
          <w:rFonts w:ascii="Times New Roman" w:hAnsi="Times New Roman" w:cs="Times New Roman"/>
          <w:sz w:val="24"/>
          <w:szCs w:val="24"/>
        </w:rPr>
        <w:t xml:space="preserve">funkčné miesto docentky </w:t>
      </w:r>
      <w:r w:rsidR="00C47172" w:rsidRPr="00C47172">
        <w:rPr>
          <w:rFonts w:ascii="Times New Roman" w:hAnsi="Times New Roman" w:cs="Times New Roman"/>
          <w:sz w:val="24"/>
          <w:szCs w:val="24"/>
        </w:rPr>
        <w:t>Katedry obchodného a finančného práva Právnickej fakulty UMB, podala dňa 30. mája 2022 žiadosť o začatie habilitačného konania na našej fakulte v odbore habilitačného konania: obchodné a finančné právo</w:t>
      </w:r>
      <w:r w:rsidRPr="002F169E">
        <w:rPr>
          <w:rFonts w:ascii="Times New Roman" w:hAnsi="Times New Roman" w:cs="Times New Roman"/>
          <w:sz w:val="24"/>
          <w:szCs w:val="24"/>
        </w:rPr>
        <w:t>.</w:t>
      </w:r>
    </w:p>
    <w:p w14:paraId="43BA10CD" w14:textId="75828B36" w:rsidR="00F50CD6" w:rsidRPr="002F169E" w:rsidRDefault="00C47172" w:rsidP="00F50CD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2">
        <w:rPr>
          <w:rFonts w:ascii="Times New Roman" w:hAnsi="Times New Roman" w:cs="Times New Roman"/>
          <w:sz w:val="24"/>
          <w:szCs w:val="24"/>
        </w:rPr>
        <w:t>Za členov habilitačnej komisie a oponentov habilitačnej práce tak navrhujem uznávaných odborníkov v odbore obchodné a finančné právo, ktorí spĺňajú všetky odborné, funkčné  a osobnostné predpoklady pre ich vymenovanie do funkcií v rámci habilitačného konania, vrátane podmienok v zmysle platných právnych predpisov pre vedenie habilitačného konania</w:t>
      </w:r>
      <w:r w:rsidR="00F50CD6" w:rsidRPr="002F169E">
        <w:rPr>
          <w:rFonts w:ascii="Times New Roman" w:hAnsi="Times New Roman" w:cs="Times New Roman"/>
          <w:sz w:val="24"/>
          <w:szCs w:val="24"/>
        </w:rPr>
        <w:t>.</w:t>
      </w:r>
    </w:p>
    <w:p w14:paraId="6C496563" w14:textId="77777777" w:rsidR="00733E45" w:rsidRDefault="00733E45" w:rsidP="00F50CD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E7531" w14:textId="051BB372" w:rsidR="00F50CD6" w:rsidRPr="002F169E" w:rsidRDefault="00197459" w:rsidP="00F50CD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K uvedenému bodu neprebehla žiadna diskusia a prikročilo sa k hlasovaniu o uvedenom návrhu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62D4A8" w14:textId="77777777" w:rsidR="00F50CD6" w:rsidRPr="002F169E" w:rsidRDefault="00F50CD6" w:rsidP="00F50CD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5149C" w14:textId="1222912C" w:rsidR="00F50CD6" w:rsidRPr="002F169E" w:rsidRDefault="00F50CD6" w:rsidP="00F50CD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Hlasovanie o schválení habilitačnej komisie, oponentov a témy habilitačnej prednášky v habilitačnom konaní o udelenie titulu „docent“ – JUDr. </w:t>
      </w:r>
      <w:r w:rsidR="00C47172">
        <w:rPr>
          <w:rFonts w:ascii="Times New Roman" w:hAnsi="Times New Roman" w:cs="Times New Roman"/>
          <w:sz w:val="24"/>
          <w:szCs w:val="24"/>
        </w:rPr>
        <w:t xml:space="preserve">Lenke </w:t>
      </w:r>
      <w:r w:rsidR="00C47172" w:rsidRPr="00C47172">
        <w:rPr>
          <w:rFonts w:ascii="Times New Roman" w:hAnsi="Times New Roman" w:cs="Times New Roman"/>
          <w:caps/>
          <w:sz w:val="24"/>
          <w:szCs w:val="24"/>
        </w:rPr>
        <w:t>Ušiakovej</w:t>
      </w:r>
      <w:r w:rsidRPr="002F169E">
        <w:rPr>
          <w:rFonts w:ascii="Times New Roman" w:hAnsi="Times New Roman" w:cs="Times New Roman"/>
          <w:sz w:val="24"/>
          <w:szCs w:val="24"/>
        </w:rPr>
        <w:t>, PhD., Katedr</w:t>
      </w:r>
      <w:r w:rsidR="005D05E9" w:rsidRPr="002F169E">
        <w:rPr>
          <w:rFonts w:ascii="Times New Roman" w:hAnsi="Times New Roman" w:cs="Times New Roman"/>
          <w:sz w:val="24"/>
          <w:szCs w:val="24"/>
        </w:rPr>
        <w:t>a</w:t>
      </w:r>
      <w:r w:rsidRPr="002F169E">
        <w:rPr>
          <w:rFonts w:ascii="Times New Roman" w:hAnsi="Times New Roman" w:cs="Times New Roman"/>
          <w:sz w:val="24"/>
          <w:szCs w:val="24"/>
        </w:rPr>
        <w:t xml:space="preserve"> </w:t>
      </w:r>
      <w:r w:rsidR="00C47172" w:rsidRPr="00C47172">
        <w:rPr>
          <w:rFonts w:ascii="Times New Roman" w:hAnsi="Times New Roman" w:cs="Times New Roman"/>
          <w:sz w:val="24"/>
          <w:szCs w:val="24"/>
        </w:rPr>
        <w:t xml:space="preserve">obchodného a finančného </w:t>
      </w:r>
      <w:r w:rsidR="00B92042" w:rsidRPr="00B92042">
        <w:rPr>
          <w:rFonts w:ascii="Times New Roman" w:hAnsi="Times New Roman" w:cs="Times New Roman"/>
          <w:sz w:val="24"/>
          <w:szCs w:val="24"/>
        </w:rPr>
        <w:t xml:space="preserve">práva </w:t>
      </w:r>
      <w:r w:rsidRPr="002F169E">
        <w:rPr>
          <w:rFonts w:ascii="Times New Roman" w:hAnsi="Times New Roman" w:cs="Times New Roman"/>
          <w:sz w:val="24"/>
          <w:szCs w:val="24"/>
        </w:rPr>
        <w:t xml:space="preserve">Právnickej fakulty UMB v Banskej Bystrici v odbore habilitačného a inauguračného konania </w:t>
      </w:r>
      <w:r w:rsidR="00C47172">
        <w:rPr>
          <w:rFonts w:ascii="Times New Roman" w:hAnsi="Times New Roman" w:cs="Times New Roman"/>
          <w:sz w:val="24"/>
          <w:szCs w:val="24"/>
        </w:rPr>
        <w:t xml:space="preserve">obchodné a finančné </w:t>
      </w:r>
      <w:r w:rsidRPr="002F169E">
        <w:rPr>
          <w:rFonts w:ascii="Times New Roman" w:hAnsi="Times New Roman" w:cs="Times New Roman"/>
          <w:sz w:val="24"/>
          <w:szCs w:val="24"/>
        </w:rPr>
        <w:t>právo:</w:t>
      </w:r>
    </w:p>
    <w:p w14:paraId="6F48C997" w14:textId="77777777" w:rsidR="00F71CB3" w:rsidRPr="007E24F5" w:rsidRDefault="00F71CB3" w:rsidP="00F71CB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 xml:space="preserve">Počet členov vedeckej rady oprávnených hlasovať: 33 </w:t>
      </w:r>
    </w:p>
    <w:p w14:paraId="566A908D" w14:textId="726D8CB9" w:rsidR="00F71CB3" w:rsidRPr="007E24F5" w:rsidRDefault="00F71CB3" w:rsidP="00F71CB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>Počet prítomných členov oprávnených hlasovať: 2</w:t>
      </w:r>
      <w:r w:rsidR="00AB7E7E" w:rsidRPr="007E24F5">
        <w:rPr>
          <w:rFonts w:ascii="Times New Roman" w:hAnsi="Times New Roman" w:cs="Times New Roman"/>
          <w:sz w:val="24"/>
          <w:szCs w:val="24"/>
        </w:rPr>
        <w:t>9</w:t>
      </w:r>
    </w:p>
    <w:p w14:paraId="5138643D" w14:textId="77777777" w:rsidR="00F71CB3" w:rsidRPr="007E24F5" w:rsidRDefault="00F71CB3" w:rsidP="00F71CB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ab/>
      </w:r>
    </w:p>
    <w:p w14:paraId="7B6A4B07" w14:textId="4113F960" w:rsidR="00F71CB3" w:rsidRPr="007E24F5" w:rsidRDefault="00F71CB3" w:rsidP="00F71CB3">
      <w:pPr>
        <w:widowControl w:val="0"/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>za schválenie: 2</w:t>
      </w:r>
      <w:r w:rsidR="007E24F5" w:rsidRPr="007E24F5">
        <w:rPr>
          <w:rFonts w:ascii="Times New Roman" w:hAnsi="Times New Roman" w:cs="Times New Roman"/>
          <w:sz w:val="24"/>
          <w:szCs w:val="24"/>
        </w:rPr>
        <w:t>9</w:t>
      </w:r>
    </w:p>
    <w:p w14:paraId="37CD47B3" w14:textId="77777777" w:rsidR="00F71CB3" w:rsidRPr="007E24F5" w:rsidRDefault="00F71CB3" w:rsidP="00F71CB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E24F5">
        <w:rPr>
          <w:rFonts w:ascii="Times New Roman" w:hAnsi="Times New Roman" w:cs="Times New Roman"/>
          <w:sz w:val="24"/>
          <w:szCs w:val="24"/>
        </w:rPr>
        <w:tab/>
      </w:r>
      <w:r w:rsidRPr="007E24F5">
        <w:rPr>
          <w:rFonts w:ascii="Times New Roman" w:hAnsi="Times New Roman" w:cs="Times New Roman"/>
          <w:sz w:val="24"/>
          <w:szCs w:val="24"/>
        </w:rPr>
        <w:tab/>
        <w:t>proti: 0</w:t>
      </w:r>
    </w:p>
    <w:p w14:paraId="5944771E" w14:textId="0ECD63E4" w:rsidR="00F71CB3" w:rsidRDefault="00F71CB3" w:rsidP="00F71CB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E24F5">
        <w:rPr>
          <w:rFonts w:ascii="Times New Roman" w:hAnsi="Times New Roman" w:cs="Times New Roman"/>
          <w:sz w:val="24"/>
          <w:szCs w:val="24"/>
        </w:rPr>
        <w:tab/>
      </w:r>
      <w:r w:rsidRPr="007E24F5">
        <w:rPr>
          <w:rFonts w:ascii="Times New Roman" w:hAnsi="Times New Roman" w:cs="Times New Roman"/>
          <w:sz w:val="24"/>
          <w:szCs w:val="24"/>
        </w:rPr>
        <w:tab/>
        <w:t>zdržalo sa: 0</w:t>
      </w:r>
    </w:p>
    <w:p w14:paraId="787DC963" w14:textId="77777777" w:rsidR="002C760C" w:rsidRPr="002F169E" w:rsidRDefault="002C760C" w:rsidP="00F71CB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67463" w14:textId="445A4BE5" w:rsidR="00F50CD6" w:rsidRPr="00F32FE3" w:rsidRDefault="00F50CD6" w:rsidP="00F5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F32FE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Uznesenie č. </w:t>
      </w:r>
      <w:r w:rsidR="00E27532">
        <w:rPr>
          <w:rFonts w:ascii="Times New Roman" w:hAnsi="Times New Roman" w:cs="Times New Roman"/>
          <w:b/>
          <w:iCs/>
          <w:sz w:val="24"/>
          <w:szCs w:val="24"/>
          <w:u w:val="single"/>
        </w:rPr>
        <w:t>12</w:t>
      </w:r>
      <w:r w:rsidRPr="00F32FE3">
        <w:rPr>
          <w:rFonts w:ascii="Times New Roman" w:hAnsi="Times New Roman" w:cs="Times New Roman"/>
          <w:b/>
          <w:iCs/>
          <w:sz w:val="24"/>
          <w:szCs w:val="24"/>
          <w:u w:val="single"/>
        </w:rPr>
        <w:t>/202</w:t>
      </w:r>
      <w:r w:rsidR="00116413" w:rsidRPr="00F32FE3"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Pr="00F32FE3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 w:rsidRPr="00F32F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Vedecká </w:t>
      </w:r>
      <w:r w:rsidR="001B51ED"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rada Právnickej fakulty Univerzity Mateja Bela v Banskej Bystrici, schvaľuje v habilitačnom konaní o udelenie titulu docent – JUDr. </w:t>
      </w:r>
      <w:r w:rsidR="00C47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Lenke </w:t>
      </w:r>
      <w:r w:rsidR="00C47172" w:rsidRPr="00C4717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sk-SK"/>
        </w:rPr>
        <w:lastRenderedPageBreak/>
        <w:t>Ušiakovej</w:t>
      </w:r>
      <w:r w:rsidR="001B51ED"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, PhD., Katedra </w:t>
      </w:r>
      <w:r w:rsidR="00C47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obchodného a finančného </w:t>
      </w:r>
      <w:r w:rsidR="00116413"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práva </w:t>
      </w:r>
      <w:r w:rsidR="001B51ED"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Právnická  fakulta Univerzity Mateja Bela v Banskej Bystrici</w:t>
      </w:r>
      <w:r w:rsidR="00A63E14"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,</w:t>
      </w:r>
      <w:r w:rsidR="001B51ED"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v odbore habilitačného a inauguračného konania </w:t>
      </w:r>
      <w:r w:rsidR="00C47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obchodné a finančné </w:t>
      </w:r>
      <w:r w:rsidR="001B51ED"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právo, tému habilitačnej prednášk</w:t>
      </w:r>
      <w:r w:rsidR="007B1E3A"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y</w:t>
      </w:r>
      <w:r w:rsidR="001B51ED"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, predsedu a členov habilitačnej komisie a oponentov habilitačnej práce</w:t>
      </w:r>
      <w:r w:rsidR="00A63E14"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nasledovne</w:t>
      </w:r>
      <w:r w:rsidR="001B51ED"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:</w:t>
      </w:r>
    </w:p>
    <w:p w14:paraId="25D56DF1" w14:textId="77777777" w:rsidR="00A63E14" w:rsidRPr="00F32FE3" w:rsidRDefault="00A63E14" w:rsidP="00A63E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4B72FFB3" w14:textId="265F01D1" w:rsidR="00A63E14" w:rsidRPr="00F32FE3" w:rsidRDefault="00A63E14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Téma habilitačnej prednášky:</w:t>
      </w:r>
    </w:p>
    <w:p w14:paraId="47B1556E" w14:textId="7BCADC4F" w:rsidR="00116413" w:rsidRDefault="00C4717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Právne následky porušenia povinnosti štatutárneho orgánu kapitálovej obchodnej spoločnosti</w:t>
      </w:r>
    </w:p>
    <w:p w14:paraId="3072AD19" w14:textId="77777777" w:rsidR="00C47172" w:rsidRPr="00F32FE3" w:rsidRDefault="00C4717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04FBE172" w14:textId="30A5A48B" w:rsidR="00F50CD6" w:rsidRPr="00F32FE3" w:rsidRDefault="00F50CD6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Predseda </w:t>
      </w:r>
      <w:r w:rsidR="007B1E3A"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habilitačnej </w:t>
      </w: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komisie:</w:t>
      </w:r>
    </w:p>
    <w:p w14:paraId="1FC9FCD1" w14:textId="77777777" w:rsidR="00C47172" w:rsidRPr="00C47172" w:rsidRDefault="00C4717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prof. JUDr. Milan ĎURICA, PhD. </w:t>
      </w:r>
    </w:p>
    <w:p w14:paraId="22F49467" w14:textId="77777777" w:rsidR="00C47172" w:rsidRPr="00C47172" w:rsidRDefault="00C4717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funkčné miesto profesora v odbore habilitačného a inauguračného konania: obchodné a finančné právo</w:t>
      </w:r>
    </w:p>
    <w:p w14:paraId="465E12B9" w14:textId="77777777" w:rsidR="00C47172" w:rsidRDefault="00C4717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Univerzita Mateja Bela, Právnická fakulta, Banská Bystrica, Slovenská republika</w:t>
      </w:r>
    </w:p>
    <w:p w14:paraId="2DE2BD6B" w14:textId="110D4D60" w:rsidR="00F50CD6" w:rsidRPr="00F32FE3" w:rsidRDefault="00F50CD6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br/>
        <w:t xml:space="preserve">Členovia </w:t>
      </w:r>
      <w:r w:rsidR="007B1E3A"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habilitačnej </w:t>
      </w: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komisie:</w:t>
      </w:r>
    </w:p>
    <w:p w14:paraId="7E1CDCF8" w14:textId="77777777" w:rsidR="00C47172" w:rsidRPr="00C47172" w:rsidRDefault="00C4717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prof. JUDr. Ján HUSÁR, CSc.</w:t>
      </w:r>
    </w:p>
    <w:p w14:paraId="345617F2" w14:textId="77777777" w:rsidR="00C47172" w:rsidRPr="00C47172" w:rsidRDefault="00C4717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funkčné miesto profesora v odbore habilitačného a inauguračného konania: obchodné a finančné právo</w:t>
      </w:r>
    </w:p>
    <w:p w14:paraId="65E17082" w14:textId="77777777" w:rsidR="00C47172" w:rsidRPr="00C47172" w:rsidRDefault="00C4717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Právnická fakulta, Univerzita Pavla Jozefa Šafárika v Košiciach, Slovenská republika</w:t>
      </w:r>
    </w:p>
    <w:p w14:paraId="14A62404" w14:textId="77777777" w:rsidR="00C47172" w:rsidRPr="00C47172" w:rsidRDefault="00C4717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44C05970" w14:textId="77777777" w:rsidR="00C47172" w:rsidRPr="00C47172" w:rsidRDefault="00C4717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prof. JUDr. Karel MAREK, CSc.</w:t>
      </w:r>
    </w:p>
    <w:p w14:paraId="2233E911" w14:textId="77777777" w:rsidR="00C47172" w:rsidRPr="00C47172" w:rsidRDefault="00C4717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profesor v odbore obchodné a finančné právo</w:t>
      </w:r>
    </w:p>
    <w:p w14:paraId="73CE52B5" w14:textId="3C8100AD" w:rsidR="00F50CD6" w:rsidRPr="00C47172" w:rsidRDefault="00C4717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471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významný odborník v odbore obchodné právo, Brno, Česká republika (zahraničný odborník)</w:t>
      </w:r>
    </w:p>
    <w:p w14:paraId="764F121A" w14:textId="77777777" w:rsidR="00C47172" w:rsidRDefault="00C4717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4D47EDDA" w14:textId="3C03BBF9" w:rsidR="00F50CD6" w:rsidRPr="00F32FE3" w:rsidRDefault="00F50CD6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Oponenti:</w:t>
      </w:r>
    </w:p>
    <w:p w14:paraId="386944AA" w14:textId="0D6DFECE" w:rsidR="00E753D2" w:rsidRPr="00E753D2" w:rsidRDefault="00E753D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E753D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doc. JUDr. </w:t>
      </w:r>
      <w:r w:rsidR="00D82876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Peter </w:t>
      </w:r>
      <w:r w:rsidR="00D82876" w:rsidRPr="00D82876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sk-SK"/>
        </w:rPr>
        <w:t>Lukáčka</w:t>
      </w:r>
      <w:r w:rsidRPr="00E753D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, PhD.</w:t>
      </w:r>
    </w:p>
    <w:p w14:paraId="397C0D11" w14:textId="77777777" w:rsidR="00E753D2" w:rsidRPr="00F43BBD" w:rsidRDefault="00E753D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43B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funkčné miesto docenta v odbore habilitačného a inauguračného konania: obchodné a finančné právo</w:t>
      </w:r>
    </w:p>
    <w:p w14:paraId="670E20D0" w14:textId="6C5AC825" w:rsidR="00E753D2" w:rsidRPr="00E753D2" w:rsidRDefault="00E753D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43B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Pracovisko: Právnická fakulta, </w:t>
      </w:r>
      <w:r w:rsidR="00F43BBD" w:rsidRPr="00F43B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Univerzita Komenského v Bratislave</w:t>
      </w:r>
      <w:r w:rsidRPr="00F43BB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Slovenská republika</w:t>
      </w:r>
    </w:p>
    <w:p w14:paraId="240DAB06" w14:textId="77777777" w:rsidR="00E753D2" w:rsidRPr="00E753D2" w:rsidRDefault="00E753D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3B66C864" w14:textId="77777777" w:rsidR="00E753D2" w:rsidRPr="00E753D2" w:rsidRDefault="00E753D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E753D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doc. JUDr. Diana TREŠČÁKOVÁ, PhD.</w:t>
      </w:r>
    </w:p>
    <w:p w14:paraId="71227B8B" w14:textId="77777777" w:rsidR="00E753D2" w:rsidRPr="00E753D2" w:rsidRDefault="00E753D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E753D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funkčné miesto docenta v odbore habilitačného a inauguračného konania: obchodné a finančné právo</w:t>
      </w:r>
    </w:p>
    <w:p w14:paraId="52EA6DD2" w14:textId="77777777" w:rsidR="00E753D2" w:rsidRPr="00E753D2" w:rsidRDefault="00E753D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E753D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Pracovisko: Právnická fakulta, Univerzita Pavla Jozefa Šafárika v Košiciach, Slovenská republika </w:t>
      </w:r>
    </w:p>
    <w:p w14:paraId="0683E18B" w14:textId="77777777" w:rsidR="00E753D2" w:rsidRPr="00E753D2" w:rsidRDefault="00E753D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0C703338" w14:textId="77777777" w:rsidR="00E753D2" w:rsidRPr="00E753D2" w:rsidRDefault="00E753D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E753D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doc. JUDr. Ing. Martin KUBINEC, PhD.</w:t>
      </w:r>
    </w:p>
    <w:p w14:paraId="476994C7" w14:textId="77777777" w:rsidR="00E753D2" w:rsidRPr="00E753D2" w:rsidRDefault="00E753D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E753D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funkčné miesto profesora v odbore habilitačného a inauguračného konania: obchodné a finančné právo</w:t>
      </w:r>
    </w:p>
    <w:p w14:paraId="74C6F9EA" w14:textId="387D814B" w:rsidR="00F50CD6" w:rsidRPr="00E753D2" w:rsidRDefault="00E753D2" w:rsidP="00E17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  <w:r w:rsidRPr="00E753D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Univerzita Mateja Bela, Právnická fakulta, Banská Bystrica, Slovenská republika</w:t>
      </w:r>
    </w:p>
    <w:p w14:paraId="08C3F2BB" w14:textId="6E02BC99" w:rsidR="00A04BB7" w:rsidRDefault="00A04BB7" w:rsidP="00E872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8AB231" w14:textId="77777777" w:rsidR="00267395" w:rsidRPr="002F169E" w:rsidRDefault="00267395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460BA7BE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2C766F">
        <w:rPr>
          <w:rFonts w:ascii="Times New Roman" w:hAnsi="Times New Roman" w:cs="Times New Roman"/>
          <w:sz w:val="24"/>
          <w:szCs w:val="24"/>
        </w:rPr>
        <w:t>7</w:t>
      </w:r>
      <w:r w:rsidR="00A829F0">
        <w:rPr>
          <w:rFonts w:ascii="Times New Roman" w:hAnsi="Times New Roman" w:cs="Times New Roman"/>
          <w:sz w:val="24"/>
          <w:szCs w:val="24"/>
        </w:rPr>
        <w:t xml:space="preserve">. </w:t>
      </w:r>
      <w:r w:rsidR="002C766F">
        <w:rPr>
          <w:rFonts w:ascii="Times New Roman" w:hAnsi="Times New Roman" w:cs="Times New Roman"/>
          <w:sz w:val="24"/>
          <w:szCs w:val="24"/>
        </w:rPr>
        <w:t xml:space="preserve">júna </w:t>
      </w:r>
      <w:r w:rsidR="00A829F0">
        <w:rPr>
          <w:rFonts w:ascii="Times New Roman" w:hAnsi="Times New Roman" w:cs="Times New Roman"/>
          <w:sz w:val="24"/>
          <w:szCs w:val="24"/>
        </w:rPr>
        <w:t>2022</w:t>
      </w:r>
    </w:p>
    <w:p w14:paraId="0D29E9A7" w14:textId="77777777" w:rsidR="005E7ABC" w:rsidRPr="002F169E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b/>
          <w:sz w:val="24"/>
          <w:szCs w:val="24"/>
        </w:rPr>
        <w:t>doc. Dr. iur. JUDr. Ing. Michal Turošík, PhD.</w:t>
      </w:r>
    </w:p>
    <w:p w14:paraId="52047C3E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predseda Vedeckej rady PrF UMB</w:t>
      </w:r>
    </w:p>
    <w:p w14:paraId="77FED218" w14:textId="5B84A525" w:rsidR="00A829F0" w:rsidRDefault="00066700" w:rsidP="004837A7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A829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9102" w14:textId="77777777" w:rsidR="00DC16A7" w:rsidRDefault="00DC16A7" w:rsidP="005A26BB">
      <w:pPr>
        <w:spacing w:after="0" w:line="240" w:lineRule="auto"/>
      </w:pPr>
      <w:r>
        <w:separator/>
      </w:r>
    </w:p>
  </w:endnote>
  <w:endnote w:type="continuationSeparator" w:id="0">
    <w:p w14:paraId="10894F57" w14:textId="77777777" w:rsidR="00DC16A7" w:rsidRDefault="00DC16A7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F57D" w14:textId="77777777" w:rsidR="00DC16A7" w:rsidRDefault="00DC16A7" w:rsidP="005A26BB">
      <w:pPr>
        <w:spacing w:after="0" w:line="240" w:lineRule="auto"/>
      </w:pPr>
      <w:r>
        <w:separator/>
      </w:r>
    </w:p>
  </w:footnote>
  <w:footnote w:type="continuationSeparator" w:id="0">
    <w:p w14:paraId="7F20230A" w14:textId="77777777" w:rsidR="00DC16A7" w:rsidRDefault="00DC16A7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1C26"/>
    <w:multiLevelType w:val="hybridMultilevel"/>
    <w:tmpl w:val="0F92D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1249"/>
    <w:multiLevelType w:val="hybridMultilevel"/>
    <w:tmpl w:val="4A34FDA2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721B3"/>
    <w:multiLevelType w:val="hybridMultilevel"/>
    <w:tmpl w:val="1AAA3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F4469"/>
    <w:multiLevelType w:val="hybridMultilevel"/>
    <w:tmpl w:val="6F0A2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5F7FFD"/>
    <w:multiLevelType w:val="hybridMultilevel"/>
    <w:tmpl w:val="511AC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C1F62"/>
    <w:multiLevelType w:val="hybridMultilevel"/>
    <w:tmpl w:val="6DEA3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5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E1C48"/>
    <w:multiLevelType w:val="hybridMultilevel"/>
    <w:tmpl w:val="742E946C"/>
    <w:lvl w:ilvl="0" w:tplc="A6CC681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9ABCBC5C">
      <w:start w:val="2"/>
      <w:numFmt w:val="bullet"/>
      <w:lvlText w:val="-"/>
      <w:lvlJc w:val="left"/>
      <w:pPr>
        <w:ind w:left="1894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65DBD"/>
    <w:multiLevelType w:val="hybridMultilevel"/>
    <w:tmpl w:val="EBCC7DBE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A65E95"/>
    <w:multiLevelType w:val="hybridMultilevel"/>
    <w:tmpl w:val="AD787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3A612B"/>
    <w:multiLevelType w:val="hybridMultilevel"/>
    <w:tmpl w:val="EAC2AA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9703B"/>
    <w:multiLevelType w:val="hybridMultilevel"/>
    <w:tmpl w:val="CC7AD834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B3C1275"/>
    <w:multiLevelType w:val="hybridMultilevel"/>
    <w:tmpl w:val="92C05A4E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71335"/>
    <w:multiLevelType w:val="hybridMultilevel"/>
    <w:tmpl w:val="20F004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680407">
    <w:abstractNumId w:val="37"/>
  </w:num>
  <w:num w:numId="2" w16cid:durableId="1455055034">
    <w:abstractNumId w:val="24"/>
  </w:num>
  <w:num w:numId="3" w16cid:durableId="389235638">
    <w:abstractNumId w:val="14"/>
  </w:num>
  <w:num w:numId="4" w16cid:durableId="922878490">
    <w:abstractNumId w:val="26"/>
  </w:num>
  <w:num w:numId="5" w16cid:durableId="1458331546">
    <w:abstractNumId w:val="5"/>
  </w:num>
  <w:num w:numId="6" w16cid:durableId="1266689062">
    <w:abstractNumId w:val="33"/>
  </w:num>
  <w:num w:numId="7" w16cid:durableId="1120106302">
    <w:abstractNumId w:val="36"/>
  </w:num>
  <w:num w:numId="8" w16cid:durableId="1424952954">
    <w:abstractNumId w:val="29"/>
  </w:num>
  <w:num w:numId="9" w16cid:durableId="1865248602">
    <w:abstractNumId w:val="19"/>
  </w:num>
  <w:num w:numId="10" w16cid:durableId="896089903">
    <w:abstractNumId w:val="15"/>
  </w:num>
  <w:num w:numId="11" w16cid:durableId="1321041889">
    <w:abstractNumId w:val="28"/>
  </w:num>
  <w:num w:numId="12" w16cid:durableId="1729255866">
    <w:abstractNumId w:val="4"/>
  </w:num>
  <w:num w:numId="13" w16cid:durableId="233778058">
    <w:abstractNumId w:val="1"/>
  </w:num>
  <w:num w:numId="14" w16cid:durableId="1272474248">
    <w:abstractNumId w:val="18"/>
  </w:num>
  <w:num w:numId="15" w16cid:durableId="1031880480">
    <w:abstractNumId w:val="35"/>
  </w:num>
  <w:num w:numId="16" w16cid:durableId="1355768969">
    <w:abstractNumId w:val="17"/>
  </w:num>
  <w:num w:numId="17" w16cid:durableId="634139453">
    <w:abstractNumId w:val="7"/>
  </w:num>
  <w:num w:numId="18" w16cid:durableId="684865375">
    <w:abstractNumId w:val="23"/>
  </w:num>
  <w:num w:numId="19" w16cid:durableId="885726095">
    <w:abstractNumId w:val="39"/>
  </w:num>
  <w:num w:numId="20" w16cid:durableId="339041436">
    <w:abstractNumId w:val="30"/>
  </w:num>
  <w:num w:numId="21" w16cid:durableId="17341564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6457397">
    <w:abstractNumId w:val="11"/>
  </w:num>
  <w:num w:numId="23" w16cid:durableId="942805983">
    <w:abstractNumId w:val="32"/>
  </w:num>
  <w:num w:numId="24" w16cid:durableId="1374185393">
    <w:abstractNumId w:val="10"/>
  </w:num>
  <w:num w:numId="25" w16cid:durableId="1663466692">
    <w:abstractNumId w:val="25"/>
  </w:num>
  <w:num w:numId="26" w16cid:durableId="1160390726">
    <w:abstractNumId w:val="8"/>
  </w:num>
  <w:num w:numId="27" w16cid:durableId="126515426">
    <w:abstractNumId w:val="21"/>
  </w:num>
  <w:num w:numId="28" w16cid:durableId="501119219">
    <w:abstractNumId w:val="16"/>
  </w:num>
  <w:num w:numId="29" w16cid:durableId="1336033766">
    <w:abstractNumId w:val="2"/>
  </w:num>
  <w:num w:numId="30" w16cid:durableId="1947538843">
    <w:abstractNumId w:val="0"/>
  </w:num>
  <w:num w:numId="31" w16cid:durableId="672100331">
    <w:abstractNumId w:val="3"/>
  </w:num>
  <w:num w:numId="32" w16cid:durableId="1515339686">
    <w:abstractNumId w:val="20"/>
  </w:num>
  <w:num w:numId="33" w16cid:durableId="142505925">
    <w:abstractNumId w:val="38"/>
  </w:num>
  <w:num w:numId="34" w16cid:durableId="241642005">
    <w:abstractNumId w:val="34"/>
  </w:num>
  <w:num w:numId="35" w16cid:durableId="2026982014">
    <w:abstractNumId w:val="27"/>
  </w:num>
  <w:num w:numId="36" w16cid:durableId="267928873">
    <w:abstractNumId w:val="40"/>
  </w:num>
  <w:num w:numId="37" w16cid:durableId="195241762">
    <w:abstractNumId w:val="13"/>
  </w:num>
  <w:num w:numId="38" w16cid:durableId="143860782">
    <w:abstractNumId w:val="6"/>
  </w:num>
  <w:num w:numId="39" w16cid:durableId="563181467">
    <w:abstractNumId w:val="9"/>
  </w:num>
  <w:num w:numId="40" w16cid:durableId="1423842952">
    <w:abstractNumId w:val="22"/>
  </w:num>
  <w:num w:numId="41" w16cid:durableId="1708752804">
    <w:abstractNumId w:val="12"/>
  </w:num>
  <w:num w:numId="42" w16cid:durableId="239446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2DEB"/>
    <w:rsid w:val="000067E7"/>
    <w:rsid w:val="000076C7"/>
    <w:rsid w:val="00020440"/>
    <w:rsid w:val="000230E9"/>
    <w:rsid w:val="00024085"/>
    <w:rsid w:val="0002447F"/>
    <w:rsid w:val="000307CE"/>
    <w:rsid w:val="0003125B"/>
    <w:rsid w:val="00041A47"/>
    <w:rsid w:val="00042ADD"/>
    <w:rsid w:val="0004424A"/>
    <w:rsid w:val="000446F8"/>
    <w:rsid w:val="000454E1"/>
    <w:rsid w:val="00045CC6"/>
    <w:rsid w:val="000474B3"/>
    <w:rsid w:val="00047CD4"/>
    <w:rsid w:val="00051B24"/>
    <w:rsid w:val="00052DA8"/>
    <w:rsid w:val="000660F8"/>
    <w:rsid w:val="00066700"/>
    <w:rsid w:val="000734F9"/>
    <w:rsid w:val="00077229"/>
    <w:rsid w:val="00077E55"/>
    <w:rsid w:val="000811D3"/>
    <w:rsid w:val="00081350"/>
    <w:rsid w:val="0008309B"/>
    <w:rsid w:val="00091736"/>
    <w:rsid w:val="00096AB1"/>
    <w:rsid w:val="000A46D7"/>
    <w:rsid w:val="000B2D78"/>
    <w:rsid w:val="000C4A89"/>
    <w:rsid w:val="000D169A"/>
    <w:rsid w:val="000D1F27"/>
    <w:rsid w:val="000E033C"/>
    <w:rsid w:val="000E3087"/>
    <w:rsid w:val="000E51D5"/>
    <w:rsid w:val="000E7051"/>
    <w:rsid w:val="000F1303"/>
    <w:rsid w:val="000F6859"/>
    <w:rsid w:val="001037AC"/>
    <w:rsid w:val="00104EAA"/>
    <w:rsid w:val="00116413"/>
    <w:rsid w:val="00116465"/>
    <w:rsid w:val="00117B07"/>
    <w:rsid w:val="00126135"/>
    <w:rsid w:val="00127471"/>
    <w:rsid w:val="00133B97"/>
    <w:rsid w:val="001361C3"/>
    <w:rsid w:val="00142305"/>
    <w:rsid w:val="00161F19"/>
    <w:rsid w:val="00177DCA"/>
    <w:rsid w:val="001817CF"/>
    <w:rsid w:val="00186DC4"/>
    <w:rsid w:val="0018774D"/>
    <w:rsid w:val="00190064"/>
    <w:rsid w:val="00196C86"/>
    <w:rsid w:val="00197459"/>
    <w:rsid w:val="001A38D7"/>
    <w:rsid w:val="001B4E61"/>
    <w:rsid w:val="001B51ED"/>
    <w:rsid w:val="001D3EF9"/>
    <w:rsid w:val="001D534E"/>
    <w:rsid w:val="001E0D62"/>
    <w:rsid w:val="001E26AC"/>
    <w:rsid w:val="001E60E0"/>
    <w:rsid w:val="001F0274"/>
    <w:rsid w:val="001F3EA5"/>
    <w:rsid w:val="001F4085"/>
    <w:rsid w:val="00206A32"/>
    <w:rsid w:val="0021055D"/>
    <w:rsid w:val="00215D5F"/>
    <w:rsid w:val="00216E06"/>
    <w:rsid w:val="00220486"/>
    <w:rsid w:val="00220D46"/>
    <w:rsid w:val="002232F9"/>
    <w:rsid w:val="0023355C"/>
    <w:rsid w:val="002468CA"/>
    <w:rsid w:val="00246E1C"/>
    <w:rsid w:val="00250283"/>
    <w:rsid w:val="00255EEC"/>
    <w:rsid w:val="00260FBD"/>
    <w:rsid w:val="002647ED"/>
    <w:rsid w:val="00265E54"/>
    <w:rsid w:val="00265FA5"/>
    <w:rsid w:val="00267395"/>
    <w:rsid w:val="00273929"/>
    <w:rsid w:val="00273996"/>
    <w:rsid w:val="00276C6A"/>
    <w:rsid w:val="00277BF5"/>
    <w:rsid w:val="00290915"/>
    <w:rsid w:val="00292629"/>
    <w:rsid w:val="002964D6"/>
    <w:rsid w:val="00296785"/>
    <w:rsid w:val="002A3545"/>
    <w:rsid w:val="002C0833"/>
    <w:rsid w:val="002C4E3E"/>
    <w:rsid w:val="002C760C"/>
    <w:rsid w:val="002C766F"/>
    <w:rsid w:val="002C796D"/>
    <w:rsid w:val="002D0586"/>
    <w:rsid w:val="002D297F"/>
    <w:rsid w:val="002D2D00"/>
    <w:rsid w:val="002D6C7B"/>
    <w:rsid w:val="002E3723"/>
    <w:rsid w:val="002E399B"/>
    <w:rsid w:val="002E39AB"/>
    <w:rsid w:val="002E5115"/>
    <w:rsid w:val="002E569D"/>
    <w:rsid w:val="002F02FE"/>
    <w:rsid w:val="002F0E3F"/>
    <w:rsid w:val="002F169E"/>
    <w:rsid w:val="002F4263"/>
    <w:rsid w:val="002F56FC"/>
    <w:rsid w:val="0030058E"/>
    <w:rsid w:val="00303465"/>
    <w:rsid w:val="003170EE"/>
    <w:rsid w:val="00322845"/>
    <w:rsid w:val="0032325F"/>
    <w:rsid w:val="0032413B"/>
    <w:rsid w:val="00327EDC"/>
    <w:rsid w:val="00327FDE"/>
    <w:rsid w:val="003318C2"/>
    <w:rsid w:val="00331BF2"/>
    <w:rsid w:val="00332FAC"/>
    <w:rsid w:val="003370BC"/>
    <w:rsid w:val="00341FBF"/>
    <w:rsid w:val="00363B75"/>
    <w:rsid w:val="00373EC0"/>
    <w:rsid w:val="003751F1"/>
    <w:rsid w:val="00377623"/>
    <w:rsid w:val="00377B47"/>
    <w:rsid w:val="003835F5"/>
    <w:rsid w:val="0038438D"/>
    <w:rsid w:val="00387287"/>
    <w:rsid w:val="00391C98"/>
    <w:rsid w:val="00393E12"/>
    <w:rsid w:val="00394C57"/>
    <w:rsid w:val="003A1106"/>
    <w:rsid w:val="003A12FD"/>
    <w:rsid w:val="003A1B51"/>
    <w:rsid w:val="003A7799"/>
    <w:rsid w:val="003A77B4"/>
    <w:rsid w:val="003B27EF"/>
    <w:rsid w:val="003B41C7"/>
    <w:rsid w:val="003B4782"/>
    <w:rsid w:val="003B4CEA"/>
    <w:rsid w:val="003B639A"/>
    <w:rsid w:val="003B7A5C"/>
    <w:rsid w:val="003D1F6E"/>
    <w:rsid w:val="003D73CD"/>
    <w:rsid w:val="003E00B3"/>
    <w:rsid w:val="003E45FA"/>
    <w:rsid w:val="003F3827"/>
    <w:rsid w:val="004065CB"/>
    <w:rsid w:val="00412193"/>
    <w:rsid w:val="00417853"/>
    <w:rsid w:val="00420FD8"/>
    <w:rsid w:val="0042101C"/>
    <w:rsid w:val="004218C2"/>
    <w:rsid w:val="0042241C"/>
    <w:rsid w:val="004228F5"/>
    <w:rsid w:val="0042484C"/>
    <w:rsid w:val="004248EF"/>
    <w:rsid w:val="00425213"/>
    <w:rsid w:val="00425DCF"/>
    <w:rsid w:val="00427E63"/>
    <w:rsid w:val="00442263"/>
    <w:rsid w:val="00444BF8"/>
    <w:rsid w:val="00457992"/>
    <w:rsid w:val="00461DDA"/>
    <w:rsid w:val="004700A3"/>
    <w:rsid w:val="00474570"/>
    <w:rsid w:val="004753B5"/>
    <w:rsid w:val="00480ED8"/>
    <w:rsid w:val="004837A7"/>
    <w:rsid w:val="00487770"/>
    <w:rsid w:val="00494B5E"/>
    <w:rsid w:val="004A3BE8"/>
    <w:rsid w:val="004A611B"/>
    <w:rsid w:val="004B0BAF"/>
    <w:rsid w:val="004C0C03"/>
    <w:rsid w:val="004C330C"/>
    <w:rsid w:val="004C4001"/>
    <w:rsid w:val="004C49EE"/>
    <w:rsid w:val="004C555B"/>
    <w:rsid w:val="004D064C"/>
    <w:rsid w:val="004D2656"/>
    <w:rsid w:val="004D306D"/>
    <w:rsid w:val="004D5B68"/>
    <w:rsid w:val="004D5EA6"/>
    <w:rsid w:val="004E3288"/>
    <w:rsid w:val="004E6D98"/>
    <w:rsid w:val="004F060C"/>
    <w:rsid w:val="004F08C8"/>
    <w:rsid w:val="004F7FA7"/>
    <w:rsid w:val="00501312"/>
    <w:rsid w:val="00507192"/>
    <w:rsid w:val="00515FB0"/>
    <w:rsid w:val="0051661E"/>
    <w:rsid w:val="005171A7"/>
    <w:rsid w:val="00520747"/>
    <w:rsid w:val="00520A59"/>
    <w:rsid w:val="005227E8"/>
    <w:rsid w:val="00531D95"/>
    <w:rsid w:val="00536985"/>
    <w:rsid w:val="00537151"/>
    <w:rsid w:val="00537260"/>
    <w:rsid w:val="00540834"/>
    <w:rsid w:val="005420AE"/>
    <w:rsid w:val="005420AF"/>
    <w:rsid w:val="005433F2"/>
    <w:rsid w:val="0055508B"/>
    <w:rsid w:val="00556784"/>
    <w:rsid w:val="00557C33"/>
    <w:rsid w:val="005616EB"/>
    <w:rsid w:val="00565D34"/>
    <w:rsid w:val="00573C28"/>
    <w:rsid w:val="005768AE"/>
    <w:rsid w:val="0058441F"/>
    <w:rsid w:val="005871AF"/>
    <w:rsid w:val="00590F7B"/>
    <w:rsid w:val="00591056"/>
    <w:rsid w:val="005A1072"/>
    <w:rsid w:val="005A2244"/>
    <w:rsid w:val="005A26BB"/>
    <w:rsid w:val="005B5E8E"/>
    <w:rsid w:val="005B69AD"/>
    <w:rsid w:val="005B6D79"/>
    <w:rsid w:val="005C399F"/>
    <w:rsid w:val="005C5FD0"/>
    <w:rsid w:val="005D05E9"/>
    <w:rsid w:val="005D78A2"/>
    <w:rsid w:val="005E7ABC"/>
    <w:rsid w:val="005F1467"/>
    <w:rsid w:val="00602657"/>
    <w:rsid w:val="00605B16"/>
    <w:rsid w:val="00622940"/>
    <w:rsid w:val="0062315B"/>
    <w:rsid w:val="006235CD"/>
    <w:rsid w:val="006253DA"/>
    <w:rsid w:val="00630D74"/>
    <w:rsid w:val="00636840"/>
    <w:rsid w:val="00642AE0"/>
    <w:rsid w:val="006477B1"/>
    <w:rsid w:val="00650185"/>
    <w:rsid w:val="00653621"/>
    <w:rsid w:val="00653A02"/>
    <w:rsid w:val="00671F52"/>
    <w:rsid w:val="00677880"/>
    <w:rsid w:val="0068010A"/>
    <w:rsid w:val="00682040"/>
    <w:rsid w:val="00682D9B"/>
    <w:rsid w:val="00683575"/>
    <w:rsid w:val="0068541C"/>
    <w:rsid w:val="006A53FD"/>
    <w:rsid w:val="006A602C"/>
    <w:rsid w:val="006A6137"/>
    <w:rsid w:val="006C2802"/>
    <w:rsid w:val="006C2D4C"/>
    <w:rsid w:val="006D260D"/>
    <w:rsid w:val="006E0911"/>
    <w:rsid w:val="006E3BC8"/>
    <w:rsid w:val="006E416B"/>
    <w:rsid w:val="006F6A23"/>
    <w:rsid w:val="00706160"/>
    <w:rsid w:val="00712621"/>
    <w:rsid w:val="00712AC3"/>
    <w:rsid w:val="007135DD"/>
    <w:rsid w:val="00715CFD"/>
    <w:rsid w:val="00720AE8"/>
    <w:rsid w:val="00720D77"/>
    <w:rsid w:val="0072160F"/>
    <w:rsid w:val="007219F5"/>
    <w:rsid w:val="00733E45"/>
    <w:rsid w:val="00747E3C"/>
    <w:rsid w:val="00752351"/>
    <w:rsid w:val="007529B6"/>
    <w:rsid w:val="00764917"/>
    <w:rsid w:val="00794C07"/>
    <w:rsid w:val="00796C76"/>
    <w:rsid w:val="00796F77"/>
    <w:rsid w:val="00796FA8"/>
    <w:rsid w:val="007A3535"/>
    <w:rsid w:val="007A4BA1"/>
    <w:rsid w:val="007A53BD"/>
    <w:rsid w:val="007A6FF2"/>
    <w:rsid w:val="007B152A"/>
    <w:rsid w:val="007B1E3A"/>
    <w:rsid w:val="007B3DB0"/>
    <w:rsid w:val="007C2716"/>
    <w:rsid w:val="007D0681"/>
    <w:rsid w:val="007D3219"/>
    <w:rsid w:val="007D5424"/>
    <w:rsid w:val="007E0849"/>
    <w:rsid w:val="007E24F5"/>
    <w:rsid w:val="007E4C15"/>
    <w:rsid w:val="007E65FB"/>
    <w:rsid w:val="007F4349"/>
    <w:rsid w:val="00811472"/>
    <w:rsid w:val="00811B65"/>
    <w:rsid w:val="008131CA"/>
    <w:rsid w:val="008203A6"/>
    <w:rsid w:val="00825302"/>
    <w:rsid w:val="00830F2E"/>
    <w:rsid w:val="00830F41"/>
    <w:rsid w:val="008339B3"/>
    <w:rsid w:val="00840F62"/>
    <w:rsid w:val="008425CD"/>
    <w:rsid w:val="00846C43"/>
    <w:rsid w:val="0084714F"/>
    <w:rsid w:val="0085134C"/>
    <w:rsid w:val="00854CA0"/>
    <w:rsid w:val="00860277"/>
    <w:rsid w:val="00863029"/>
    <w:rsid w:val="0086442E"/>
    <w:rsid w:val="00866476"/>
    <w:rsid w:val="00877FA8"/>
    <w:rsid w:val="008854F1"/>
    <w:rsid w:val="00886271"/>
    <w:rsid w:val="00886F82"/>
    <w:rsid w:val="008925DE"/>
    <w:rsid w:val="00892D5C"/>
    <w:rsid w:val="0089531E"/>
    <w:rsid w:val="008A6560"/>
    <w:rsid w:val="008C2E53"/>
    <w:rsid w:val="008C58C9"/>
    <w:rsid w:val="008D396B"/>
    <w:rsid w:val="008D5AED"/>
    <w:rsid w:val="008E0266"/>
    <w:rsid w:val="008E5E00"/>
    <w:rsid w:val="00906E0D"/>
    <w:rsid w:val="00910FB1"/>
    <w:rsid w:val="009114B0"/>
    <w:rsid w:val="00914C44"/>
    <w:rsid w:val="00920E79"/>
    <w:rsid w:val="0092297E"/>
    <w:rsid w:val="00933C4C"/>
    <w:rsid w:val="009359BA"/>
    <w:rsid w:val="009361DF"/>
    <w:rsid w:val="009417C8"/>
    <w:rsid w:val="009472F6"/>
    <w:rsid w:val="00952CD7"/>
    <w:rsid w:val="0095530E"/>
    <w:rsid w:val="00962B78"/>
    <w:rsid w:val="009638FF"/>
    <w:rsid w:val="009662C6"/>
    <w:rsid w:val="00975D06"/>
    <w:rsid w:val="0098018A"/>
    <w:rsid w:val="00983282"/>
    <w:rsid w:val="00984E1B"/>
    <w:rsid w:val="0098633E"/>
    <w:rsid w:val="009903A7"/>
    <w:rsid w:val="00990B06"/>
    <w:rsid w:val="00992A1D"/>
    <w:rsid w:val="009944AB"/>
    <w:rsid w:val="009A393E"/>
    <w:rsid w:val="009A7B36"/>
    <w:rsid w:val="009B44D5"/>
    <w:rsid w:val="009B7797"/>
    <w:rsid w:val="009C05E0"/>
    <w:rsid w:val="009C5778"/>
    <w:rsid w:val="009D2854"/>
    <w:rsid w:val="009E0D83"/>
    <w:rsid w:val="009E2B3D"/>
    <w:rsid w:val="009E4E47"/>
    <w:rsid w:val="009E64C2"/>
    <w:rsid w:val="009F54C6"/>
    <w:rsid w:val="00A04BB7"/>
    <w:rsid w:val="00A07542"/>
    <w:rsid w:val="00A152F5"/>
    <w:rsid w:val="00A2016E"/>
    <w:rsid w:val="00A215AC"/>
    <w:rsid w:val="00A2251C"/>
    <w:rsid w:val="00A242EF"/>
    <w:rsid w:val="00A2432E"/>
    <w:rsid w:val="00A26FFE"/>
    <w:rsid w:val="00A33E7B"/>
    <w:rsid w:val="00A373C8"/>
    <w:rsid w:val="00A42C66"/>
    <w:rsid w:val="00A42CC0"/>
    <w:rsid w:val="00A44EC5"/>
    <w:rsid w:val="00A508D4"/>
    <w:rsid w:val="00A50F81"/>
    <w:rsid w:val="00A54B2E"/>
    <w:rsid w:val="00A63295"/>
    <w:rsid w:val="00A63E14"/>
    <w:rsid w:val="00A64444"/>
    <w:rsid w:val="00A70D78"/>
    <w:rsid w:val="00A829F0"/>
    <w:rsid w:val="00A852EC"/>
    <w:rsid w:val="00A877EB"/>
    <w:rsid w:val="00A91818"/>
    <w:rsid w:val="00A92D3F"/>
    <w:rsid w:val="00AA3D66"/>
    <w:rsid w:val="00AB7E7E"/>
    <w:rsid w:val="00AC2C6F"/>
    <w:rsid w:val="00AD349C"/>
    <w:rsid w:val="00AD7EBF"/>
    <w:rsid w:val="00AE00B3"/>
    <w:rsid w:val="00AE5D64"/>
    <w:rsid w:val="00AE7EE3"/>
    <w:rsid w:val="00AF097F"/>
    <w:rsid w:val="00AF0C1A"/>
    <w:rsid w:val="00AF2762"/>
    <w:rsid w:val="00B0471D"/>
    <w:rsid w:val="00B054DE"/>
    <w:rsid w:val="00B0782B"/>
    <w:rsid w:val="00B2666D"/>
    <w:rsid w:val="00B40004"/>
    <w:rsid w:val="00B51059"/>
    <w:rsid w:val="00B52340"/>
    <w:rsid w:val="00B66823"/>
    <w:rsid w:val="00B70573"/>
    <w:rsid w:val="00B7080E"/>
    <w:rsid w:val="00B76DC5"/>
    <w:rsid w:val="00B850BD"/>
    <w:rsid w:val="00B86570"/>
    <w:rsid w:val="00B86B40"/>
    <w:rsid w:val="00B877F6"/>
    <w:rsid w:val="00B91E05"/>
    <w:rsid w:val="00B92042"/>
    <w:rsid w:val="00B9714B"/>
    <w:rsid w:val="00B97343"/>
    <w:rsid w:val="00BA16ED"/>
    <w:rsid w:val="00BA29C6"/>
    <w:rsid w:val="00BB1D13"/>
    <w:rsid w:val="00BB1EED"/>
    <w:rsid w:val="00BB265F"/>
    <w:rsid w:val="00BB3E15"/>
    <w:rsid w:val="00BD4883"/>
    <w:rsid w:val="00BD7483"/>
    <w:rsid w:val="00BD7A2C"/>
    <w:rsid w:val="00BE31BB"/>
    <w:rsid w:val="00BE4D4E"/>
    <w:rsid w:val="00BE6148"/>
    <w:rsid w:val="00BF1B4C"/>
    <w:rsid w:val="00BF4537"/>
    <w:rsid w:val="00BF483A"/>
    <w:rsid w:val="00C03FF1"/>
    <w:rsid w:val="00C0606C"/>
    <w:rsid w:val="00C072AA"/>
    <w:rsid w:val="00C11813"/>
    <w:rsid w:val="00C121AC"/>
    <w:rsid w:val="00C12D4C"/>
    <w:rsid w:val="00C14686"/>
    <w:rsid w:val="00C15F85"/>
    <w:rsid w:val="00C17E6D"/>
    <w:rsid w:val="00C21279"/>
    <w:rsid w:val="00C3420F"/>
    <w:rsid w:val="00C427E4"/>
    <w:rsid w:val="00C4596A"/>
    <w:rsid w:val="00C4618B"/>
    <w:rsid w:val="00C47172"/>
    <w:rsid w:val="00C501B5"/>
    <w:rsid w:val="00CA01E1"/>
    <w:rsid w:val="00CA1149"/>
    <w:rsid w:val="00CB1B16"/>
    <w:rsid w:val="00CB2E99"/>
    <w:rsid w:val="00CC01B6"/>
    <w:rsid w:val="00CC3D60"/>
    <w:rsid w:val="00CC4260"/>
    <w:rsid w:val="00CD4C79"/>
    <w:rsid w:val="00CD63A9"/>
    <w:rsid w:val="00CE2D32"/>
    <w:rsid w:val="00CE3240"/>
    <w:rsid w:val="00D0633E"/>
    <w:rsid w:val="00D07AE0"/>
    <w:rsid w:val="00D13018"/>
    <w:rsid w:val="00D13400"/>
    <w:rsid w:val="00D22CD5"/>
    <w:rsid w:val="00D26965"/>
    <w:rsid w:val="00D2725B"/>
    <w:rsid w:val="00D30CAC"/>
    <w:rsid w:val="00D325F6"/>
    <w:rsid w:val="00D33774"/>
    <w:rsid w:val="00D33B0D"/>
    <w:rsid w:val="00D4675F"/>
    <w:rsid w:val="00D704F4"/>
    <w:rsid w:val="00D72D13"/>
    <w:rsid w:val="00D8016B"/>
    <w:rsid w:val="00D808BC"/>
    <w:rsid w:val="00D82876"/>
    <w:rsid w:val="00D972F6"/>
    <w:rsid w:val="00DA7B48"/>
    <w:rsid w:val="00DC16A7"/>
    <w:rsid w:val="00DC2E30"/>
    <w:rsid w:val="00DE3700"/>
    <w:rsid w:val="00DE4464"/>
    <w:rsid w:val="00DE6C86"/>
    <w:rsid w:val="00DE7C72"/>
    <w:rsid w:val="00DF2239"/>
    <w:rsid w:val="00E0077F"/>
    <w:rsid w:val="00E020DB"/>
    <w:rsid w:val="00E055D8"/>
    <w:rsid w:val="00E0663D"/>
    <w:rsid w:val="00E17ADB"/>
    <w:rsid w:val="00E22D2F"/>
    <w:rsid w:val="00E25790"/>
    <w:rsid w:val="00E26031"/>
    <w:rsid w:val="00E27532"/>
    <w:rsid w:val="00E40EC6"/>
    <w:rsid w:val="00E46069"/>
    <w:rsid w:val="00E562B4"/>
    <w:rsid w:val="00E6105E"/>
    <w:rsid w:val="00E6271C"/>
    <w:rsid w:val="00E64D63"/>
    <w:rsid w:val="00E65D92"/>
    <w:rsid w:val="00E666BD"/>
    <w:rsid w:val="00E70708"/>
    <w:rsid w:val="00E7362A"/>
    <w:rsid w:val="00E753D2"/>
    <w:rsid w:val="00E80CAF"/>
    <w:rsid w:val="00E833B6"/>
    <w:rsid w:val="00E85139"/>
    <w:rsid w:val="00E87200"/>
    <w:rsid w:val="00E9161A"/>
    <w:rsid w:val="00E919DB"/>
    <w:rsid w:val="00E93FE6"/>
    <w:rsid w:val="00EA0484"/>
    <w:rsid w:val="00EA113B"/>
    <w:rsid w:val="00EA36C2"/>
    <w:rsid w:val="00EA5898"/>
    <w:rsid w:val="00EA5B30"/>
    <w:rsid w:val="00EB40A1"/>
    <w:rsid w:val="00EB4FA5"/>
    <w:rsid w:val="00EC1FE6"/>
    <w:rsid w:val="00EC2917"/>
    <w:rsid w:val="00ED022B"/>
    <w:rsid w:val="00ED509E"/>
    <w:rsid w:val="00EE2B28"/>
    <w:rsid w:val="00EE34EA"/>
    <w:rsid w:val="00EE47C9"/>
    <w:rsid w:val="00EE79D4"/>
    <w:rsid w:val="00EF50C1"/>
    <w:rsid w:val="00EF6F96"/>
    <w:rsid w:val="00EF6F9B"/>
    <w:rsid w:val="00F00DA1"/>
    <w:rsid w:val="00F06738"/>
    <w:rsid w:val="00F2176B"/>
    <w:rsid w:val="00F22B18"/>
    <w:rsid w:val="00F235BE"/>
    <w:rsid w:val="00F23B21"/>
    <w:rsid w:val="00F2478E"/>
    <w:rsid w:val="00F254C6"/>
    <w:rsid w:val="00F32488"/>
    <w:rsid w:val="00F32FE3"/>
    <w:rsid w:val="00F35114"/>
    <w:rsid w:val="00F356CD"/>
    <w:rsid w:val="00F43BBD"/>
    <w:rsid w:val="00F467D2"/>
    <w:rsid w:val="00F476AB"/>
    <w:rsid w:val="00F50CD6"/>
    <w:rsid w:val="00F54303"/>
    <w:rsid w:val="00F577B0"/>
    <w:rsid w:val="00F6145B"/>
    <w:rsid w:val="00F65F3D"/>
    <w:rsid w:val="00F67A12"/>
    <w:rsid w:val="00F67F85"/>
    <w:rsid w:val="00F71CB3"/>
    <w:rsid w:val="00F751E6"/>
    <w:rsid w:val="00F77E30"/>
    <w:rsid w:val="00F82824"/>
    <w:rsid w:val="00F85B41"/>
    <w:rsid w:val="00F864DC"/>
    <w:rsid w:val="00F871CA"/>
    <w:rsid w:val="00F9049F"/>
    <w:rsid w:val="00F93FF0"/>
    <w:rsid w:val="00FA1707"/>
    <w:rsid w:val="00FA3D9B"/>
    <w:rsid w:val="00FA6CE8"/>
    <w:rsid w:val="00FB066F"/>
    <w:rsid w:val="00FB06AE"/>
    <w:rsid w:val="00FC55D5"/>
    <w:rsid w:val="00FD41D6"/>
    <w:rsid w:val="00FD42D1"/>
    <w:rsid w:val="00FD5854"/>
    <w:rsid w:val="00FE0170"/>
    <w:rsid w:val="00FF6947"/>
    <w:rsid w:val="00FF69A1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A6CE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A6CE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A6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40</cp:revision>
  <cp:lastPrinted>2022-04-28T12:19:00Z</cp:lastPrinted>
  <dcterms:created xsi:type="dcterms:W3CDTF">2022-05-04T05:18:00Z</dcterms:created>
  <dcterms:modified xsi:type="dcterms:W3CDTF">2022-06-10T10:37:00Z</dcterms:modified>
</cp:coreProperties>
</file>